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100D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100D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w:t>
      </w:r>
      <w:r w:rsidRPr="0036054C">
        <w:rPr>
          <w:rFonts w:asciiTheme="minorHAnsi" w:hAnsiTheme="minorHAnsi" w:cstheme="minorHAnsi"/>
          <w:lang w:val="lt-LT"/>
        </w:rPr>
        <w:lastRenderedPageBreak/>
        <w:t>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lastRenderedPageBreak/>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w:t>
      </w:r>
      <w:r w:rsidRPr="2E4BCC36">
        <w:rPr>
          <w:lang w:val="lt-LT"/>
        </w:rPr>
        <w:lastRenderedPageBreak/>
        <w:t xml:space="preserve">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w:t>
      </w:r>
      <w:r w:rsidRPr="0097614D">
        <w:rPr>
          <w:rFonts w:cstheme="minorHAnsi"/>
          <w:color w:val="000000" w:themeColor="text1"/>
          <w:lang w:val="lt-LT"/>
        </w:rPr>
        <w:lastRenderedPageBreak/>
        <w:t xml:space="preserve">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2C1A33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D100DC">
        <w:rPr>
          <w:lang w:val="lt-LT"/>
        </w:rPr>
        <w:t xml:space="preserve"> </w:t>
      </w:r>
      <w:r w:rsidR="00D100DC" w:rsidRPr="00D100DC">
        <w:rPr>
          <w:lang w:val="lt-LT"/>
        </w:rPr>
        <w:t>Negali būti papildomi ar keičiami duomenys apie tiekėjo atitikimą kvalifikacijos reikalavimams, negali būti pateikiamas dalyvio ar ūkio subjekto, kurio pajėgumais remiamasi, EBVPD, jeigu jis nebuvo pateiktas su pasiūlymu, negali būti papildomi ar patikslinami duomenys apie atitikimą kokybės pasiūlymo vertinimo kriterijams.</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lastRenderedPageBreak/>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2D03D" w14:textId="77777777" w:rsidR="002440A5" w:rsidRDefault="002440A5" w:rsidP="00184B8C">
      <w:pPr>
        <w:spacing w:after="0" w:line="240" w:lineRule="auto"/>
      </w:pPr>
      <w:r>
        <w:separator/>
      </w:r>
    </w:p>
  </w:endnote>
  <w:endnote w:type="continuationSeparator" w:id="0">
    <w:p w14:paraId="0FF232DB" w14:textId="77777777" w:rsidR="002440A5" w:rsidRDefault="002440A5" w:rsidP="00184B8C">
      <w:pPr>
        <w:spacing w:after="0" w:line="240" w:lineRule="auto"/>
      </w:pPr>
      <w:r>
        <w:continuationSeparator/>
      </w:r>
    </w:p>
  </w:endnote>
  <w:endnote w:type="continuationNotice" w:id="1">
    <w:p w14:paraId="5CA8521D" w14:textId="77777777" w:rsidR="002440A5" w:rsidRDefault="00244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77F31" w14:textId="77777777" w:rsidR="002440A5" w:rsidRDefault="002440A5" w:rsidP="00184B8C">
      <w:pPr>
        <w:spacing w:after="0" w:line="240" w:lineRule="auto"/>
      </w:pPr>
      <w:r>
        <w:separator/>
      </w:r>
    </w:p>
  </w:footnote>
  <w:footnote w:type="continuationSeparator" w:id="0">
    <w:p w14:paraId="3750B348" w14:textId="77777777" w:rsidR="002440A5" w:rsidRDefault="002440A5" w:rsidP="00184B8C">
      <w:pPr>
        <w:spacing w:after="0" w:line="240" w:lineRule="auto"/>
      </w:pPr>
      <w:r>
        <w:continuationSeparator/>
      </w:r>
    </w:p>
  </w:footnote>
  <w:footnote w:type="continuationNotice" w:id="1">
    <w:p w14:paraId="03EC30E8" w14:textId="77777777" w:rsidR="002440A5" w:rsidRDefault="002440A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FF3"/>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280"/>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0A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0DC"/>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D2280"/>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15C46"/>
    <w:rsid w:val="009400D0"/>
    <w:rsid w:val="00945412"/>
    <w:rsid w:val="009467A4"/>
    <w:rsid w:val="009809C9"/>
    <w:rsid w:val="00986DA0"/>
    <w:rsid w:val="0099583F"/>
    <w:rsid w:val="009A0058"/>
    <w:rsid w:val="009E4598"/>
    <w:rsid w:val="00A17103"/>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40790</Words>
  <Characters>23251</Characters>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63914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